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1A" w:rsidRPr="0051091A" w:rsidRDefault="0051091A" w:rsidP="005109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2385" w:rsidRDefault="00432385" w:rsidP="002D0B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314450" cy="1971675"/>
            <wp:effectExtent l="0" t="0" r="0" b="0"/>
            <wp:docPr id="1" name="Obraz 1" descr="C:\Users\nstefanczyk\AppData\Local\Microsoft\Windows\INetCache\Content.Word\BeataKosKud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tefanczyk\AppData\Local\Microsoft\Windows\INetCache\Content.Word\BeataKosKud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383" cy="197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091A" w:rsidRDefault="0051091A" w:rsidP="002D0B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B41">
        <w:rPr>
          <w:rFonts w:ascii="Times New Roman" w:eastAsia="Times New Roman" w:hAnsi="Times New Roman" w:cs="Times New Roman"/>
          <w:sz w:val="28"/>
          <w:szCs w:val="28"/>
        </w:rPr>
        <w:t xml:space="preserve">prof. dr hab. n. med. </w:t>
      </w:r>
      <w:r w:rsidRPr="0051091A">
        <w:rPr>
          <w:rFonts w:ascii="Times New Roman" w:eastAsia="Times New Roman" w:hAnsi="Times New Roman" w:cs="Times New Roman"/>
          <w:sz w:val="28"/>
          <w:szCs w:val="28"/>
        </w:rPr>
        <w:t>Beata Kos-Kudła</w:t>
      </w:r>
    </w:p>
    <w:p w:rsidR="0051091A" w:rsidRPr="002D0B41" w:rsidRDefault="0051091A" w:rsidP="002D0B41">
      <w:pPr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D0B41">
        <w:rPr>
          <w:rFonts w:ascii="Times New Roman" w:eastAsia="Times New Roman" w:hAnsi="Times New Roman" w:cs="Times New Roman"/>
          <w:sz w:val="28"/>
          <w:szCs w:val="28"/>
        </w:rPr>
        <w:t>specjalista chorób wewnętrznych, specjalista endokrynolog, specjalista medycyny nuklearnej</w:t>
      </w:r>
    </w:p>
    <w:p w:rsidR="002D0B41" w:rsidRPr="00F81060" w:rsidRDefault="002D0B41" w:rsidP="0051091A">
      <w:pPr>
        <w:rPr>
          <w:rFonts w:ascii="Times New Roman" w:eastAsia="Times New Roman" w:hAnsi="Times New Roman" w:cs="Times New Roman"/>
        </w:rPr>
      </w:pPr>
    </w:p>
    <w:p w:rsidR="00F81060" w:rsidRPr="0071460B" w:rsidRDefault="00F81060" w:rsidP="00F810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0B">
        <w:rPr>
          <w:rFonts w:ascii="Times New Roman" w:hAnsi="Times New Roman" w:cs="Times New Roman"/>
          <w:sz w:val="24"/>
          <w:szCs w:val="24"/>
        </w:rPr>
        <w:t>Jest kierownikiem Kliniki Endokrynologii i Nowotworów Neuroendokrynnych w Katowicach oraz Katedry Patofizjologii i Endokrynologii w Zabrzu, Śląskiego Uniwersytetu Medycznego od 1999 roku. Jest specjalistą chorób wewnętrznych, endokrynologii oraz medycyny nuklearnej.</w:t>
      </w:r>
    </w:p>
    <w:p w:rsidR="00F81060" w:rsidRPr="0071460B" w:rsidRDefault="00F81060" w:rsidP="00F810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0B">
        <w:rPr>
          <w:rFonts w:ascii="Times New Roman" w:hAnsi="Times New Roman" w:cs="Times New Roman"/>
          <w:sz w:val="24"/>
          <w:szCs w:val="24"/>
        </w:rPr>
        <w:t xml:space="preserve">Swoją wiedzę medyczną poszerzała na licznych stażach zagranicznych, m.in. w Harvard </w:t>
      </w:r>
      <w:proofErr w:type="spellStart"/>
      <w:r w:rsidRPr="0071460B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71460B">
        <w:rPr>
          <w:rFonts w:ascii="Times New Roman" w:hAnsi="Times New Roman" w:cs="Times New Roman"/>
          <w:sz w:val="24"/>
          <w:szCs w:val="24"/>
        </w:rPr>
        <w:t xml:space="preserve"> School, </w:t>
      </w:r>
      <w:proofErr w:type="spellStart"/>
      <w:r w:rsidRPr="0071460B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7146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460B">
        <w:rPr>
          <w:rFonts w:ascii="Times New Roman" w:hAnsi="Times New Roman" w:cs="Times New Roman"/>
          <w:sz w:val="24"/>
          <w:szCs w:val="24"/>
        </w:rPr>
        <w:t>Endocrinology</w:t>
      </w:r>
      <w:proofErr w:type="spellEnd"/>
      <w:r w:rsidRPr="00714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60B">
        <w:rPr>
          <w:rFonts w:ascii="Times New Roman" w:hAnsi="Times New Roman" w:cs="Times New Roman"/>
          <w:sz w:val="24"/>
          <w:szCs w:val="24"/>
        </w:rPr>
        <w:t>Hypertension</w:t>
      </w:r>
      <w:proofErr w:type="spellEnd"/>
      <w:r w:rsidRPr="0071460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1460B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Pr="0071460B">
        <w:rPr>
          <w:rFonts w:ascii="Times New Roman" w:hAnsi="Times New Roman" w:cs="Times New Roman"/>
          <w:sz w:val="24"/>
          <w:szCs w:val="24"/>
        </w:rPr>
        <w:t xml:space="preserve"> w  Bostonie, USA, czy  Uppsala </w:t>
      </w:r>
      <w:proofErr w:type="spellStart"/>
      <w:r w:rsidRPr="0071460B">
        <w:rPr>
          <w:rFonts w:ascii="Times New Roman" w:hAnsi="Times New Roman" w:cs="Times New Roman"/>
          <w:sz w:val="24"/>
          <w:szCs w:val="24"/>
        </w:rPr>
        <w:t>UniversityHospital</w:t>
      </w:r>
      <w:proofErr w:type="spellEnd"/>
      <w:r w:rsidRPr="00714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60B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7146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460B">
        <w:rPr>
          <w:rFonts w:ascii="Times New Roman" w:hAnsi="Times New Roman" w:cs="Times New Roman"/>
          <w:sz w:val="24"/>
          <w:szCs w:val="24"/>
        </w:rPr>
        <w:t>EndocrineOncology</w:t>
      </w:r>
      <w:proofErr w:type="spellEnd"/>
      <w:r w:rsidRPr="0071460B">
        <w:rPr>
          <w:rFonts w:ascii="Times New Roman" w:hAnsi="Times New Roman" w:cs="Times New Roman"/>
          <w:sz w:val="24"/>
          <w:szCs w:val="24"/>
        </w:rPr>
        <w:t xml:space="preserve">, Szwecja. </w:t>
      </w:r>
    </w:p>
    <w:p w:rsidR="00F81060" w:rsidRPr="0071460B" w:rsidRDefault="00F81060" w:rsidP="00F810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0B">
        <w:rPr>
          <w:rFonts w:ascii="Times New Roman" w:hAnsi="Times New Roman" w:cs="Times New Roman"/>
          <w:sz w:val="24"/>
          <w:szCs w:val="24"/>
        </w:rPr>
        <w:t xml:space="preserve">Pracę doktorską obroniła w 1994 roku, stopień doktora habilitowanego uzyskała w 1998 roku a w 2005 tytuł naukowy profesora. </w:t>
      </w:r>
    </w:p>
    <w:p w:rsidR="00F81060" w:rsidRPr="0071460B" w:rsidRDefault="00F81060" w:rsidP="00F81060">
      <w:pPr>
        <w:pStyle w:val="Tekstpodstawowy"/>
        <w:spacing w:line="360" w:lineRule="auto"/>
        <w:rPr>
          <w:color w:val="000000"/>
          <w:szCs w:val="24"/>
        </w:rPr>
      </w:pPr>
      <w:r w:rsidRPr="0071460B">
        <w:rPr>
          <w:color w:val="000000"/>
          <w:szCs w:val="24"/>
        </w:rPr>
        <w:t xml:space="preserve">Prof. Beata Kos-Kudła założyła Polską Sieć Guzów Neuroendokrynnych i Krajowy Rejestru Guzów Neuroendokrynnych GEP, jest Przewodniczącą Rady Ekspertów tej Sieci i Rejestru. Aktywnie uczestniczy w tworzeniu Europejskiego Rejestru Guzów Neuroendokrynnych. Ponadto jest vice-przewodniczącą Krajowego Rejestru Guzów Przysadki. Pełni też funkcje członka </w:t>
      </w:r>
      <w:r w:rsidRPr="0071460B">
        <w:rPr>
          <w:szCs w:val="24"/>
        </w:rPr>
        <w:t>Zarządu Głównego Europejskiego  Towarzystwa Endokrynologicznego, Prezesa Elekta</w:t>
      </w:r>
      <w:r w:rsidRPr="0071460B">
        <w:rPr>
          <w:color w:val="000000"/>
          <w:szCs w:val="24"/>
        </w:rPr>
        <w:t xml:space="preserve"> Polskiego Towarzystwa Endokrynologicznego, pełniła funkcje członka </w:t>
      </w:r>
      <w:r w:rsidRPr="0071460B">
        <w:rPr>
          <w:szCs w:val="24"/>
        </w:rPr>
        <w:t>Zar</w:t>
      </w:r>
      <w:r w:rsidR="0071460B">
        <w:rPr>
          <w:szCs w:val="24"/>
        </w:rPr>
        <w:t xml:space="preserve">ządu Głównego Europejskiego </w:t>
      </w:r>
      <w:r w:rsidRPr="0071460B">
        <w:rPr>
          <w:szCs w:val="24"/>
        </w:rPr>
        <w:t>Towarzystwa Guzów Neuroendokrynnych oraz</w:t>
      </w:r>
      <w:r w:rsidRPr="0071460B">
        <w:rPr>
          <w:color w:val="000000"/>
          <w:szCs w:val="24"/>
        </w:rPr>
        <w:t xml:space="preserve"> Polskiego Towarzystwa Menopauzy i Andropauzy. Aktywnie uczestniczy też w pracach wielu towarzystw naukowych krajowych i międzynarodowych. Jest Redaktorem Naczelnym </w:t>
      </w:r>
      <w:r w:rsidRPr="0071460B">
        <w:rPr>
          <w:color w:val="000000"/>
          <w:szCs w:val="24"/>
        </w:rPr>
        <w:lastRenderedPageBreak/>
        <w:t xml:space="preserve">Endokrynologii Polskiej oraz członkiem rad naukowych wielu czasopism polskich </w:t>
      </w:r>
      <w:r w:rsidR="00432385" w:rsidRPr="0071460B">
        <w:rPr>
          <w:color w:val="000000"/>
          <w:szCs w:val="24"/>
        </w:rPr>
        <w:br/>
      </w:r>
      <w:r w:rsidRPr="0071460B">
        <w:rPr>
          <w:color w:val="000000"/>
          <w:szCs w:val="24"/>
        </w:rPr>
        <w:t xml:space="preserve">i zagranicznych, m.in. prestiżowego amerykańskiego czasopisma The </w:t>
      </w:r>
      <w:proofErr w:type="spellStart"/>
      <w:r w:rsidRPr="0071460B">
        <w:rPr>
          <w:color w:val="000000"/>
          <w:szCs w:val="24"/>
        </w:rPr>
        <w:t>Journal</w:t>
      </w:r>
      <w:proofErr w:type="spellEnd"/>
      <w:r w:rsidRPr="0071460B">
        <w:rPr>
          <w:color w:val="000000"/>
          <w:szCs w:val="24"/>
        </w:rPr>
        <w:t xml:space="preserve"> of </w:t>
      </w:r>
      <w:proofErr w:type="spellStart"/>
      <w:r w:rsidRPr="0071460B">
        <w:rPr>
          <w:color w:val="000000"/>
          <w:szCs w:val="24"/>
        </w:rPr>
        <w:t>Endocrinology&amp;Metabolism</w:t>
      </w:r>
      <w:proofErr w:type="spellEnd"/>
      <w:r w:rsidRPr="0071460B">
        <w:rPr>
          <w:color w:val="000000"/>
          <w:szCs w:val="24"/>
        </w:rPr>
        <w:t>.</w:t>
      </w:r>
    </w:p>
    <w:p w:rsidR="00F81060" w:rsidRPr="0071460B" w:rsidRDefault="00F81060" w:rsidP="00F81060">
      <w:pPr>
        <w:pStyle w:val="Tekstpodstawowy"/>
        <w:spacing w:line="360" w:lineRule="auto"/>
        <w:rPr>
          <w:color w:val="000000"/>
          <w:szCs w:val="24"/>
        </w:rPr>
      </w:pPr>
      <w:r w:rsidRPr="0071460B">
        <w:rPr>
          <w:szCs w:val="24"/>
        </w:rPr>
        <w:t>Zajmuje się również działalnością szkoleniowo-wychowawczą oraz kształceniem podyplomowym lekarzy organizując liczne sympozja i zjazdy, m.in.  Ogólnopolskie Kongresy „Diagnostyki i leczenia nowotworów neuroendokrynnych” skupiające specjalistów najważniejszych dziedzin medycyny z kraju i ze świata zajmujących się tym zagadnieniem. Zapraszana jest często jako wykładowca do prezentacji wykładów plenarnych, jak również jako członek Komitetów Naukowych kongresów krajowych i międzynarodowych.</w:t>
      </w:r>
    </w:p>
    <w:p w:rsidR="00F81060" w:rsidRPr="0071460B" w:rsidRDefault="00F81060" w:rsidP="00F81060">
      <w:pPr>
        <w:pStyle w:val="Nagwek1"/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1460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Jest autorem ponad 200 publikacji w recenzowanych czasopismach zagranicznych i polskich oraz 300 publikowanych doniesień zjazdowych z konferencji międzynarodowych </w:t>
      </w:r>
      <w:r w:rsidR="0071460B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Pr="0071460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i krajowych. </w:t>
      </w:r>
    </w:p>
    <w:p w:rsidR="00C000D5" w:rsidRDefault="00C000D5" w:rsidP="00F81060">
      <w:pPr>
        <w:pStyle w:val="Tekstpodstawowy"/>
        <w:spacing w:line="360" w:lineRule="auto"/>
        <w:rPr>
          <w:szCs w:val="24"/>
        </w:rPr>
      </w:pPr>
    </w:p>
    <w:p w:rsidR="00F81060" w:rsidRPr="0071460B" w:rsidRDefault="00F81060" w:rsidP="00F81060">
      <w:pPr>
        <w:pStyle w:val="Tekstpodstawowy"/>
        <w:spacing w:line="360" w:lineRule="auto"/>
        <w:rPr>
          <w:szCs w:val="24"/>
        </w:rPr>
      </w:pPr>
      <w:r w:rsidRPr="0071460B">
        <w:rPr>
          <w:szCs w:val="24"/>
        </w:rPr>
        <w:t xml:space="preserve">Jej zainteresowania naukowe skupiają się wokół zagadnień endokrynologii klinicznej </w:t>
      </w:r>
      <w:r w:rsidR="00432385" w:rsidRPr="0071460B">
        <w:rPr>
          <w:szCs w:val="24"/>
        </w:rPr>
        <w:br/>
      </w:r>
      <w:r w:rsidRPr="0071460B">
        <w:rPr>
          <w:szCs w:val="24"/>
        </w:rPr>
        <w:t xml:space="preserve">i doświadczalnej. Główne kierunki badań naukowych to: czynność układu hormonalnego </w:t>
      </w:r>
      <w:r w:rsidRPr="0071460B">
        <w:rPr>
          <w:szCs w:val="24"/>
        </w:rPr>
        <w:br/>
        <w:t xml:space="preserve">w przebiegu różnych schorzeń, zarówno endokrynologicznych (nowotwory neuroendokrynne, choroby przysadki, tarczycy, nadnerczy, oraz zaburzenia okresu menopauzy i wyrównywanie niedoborów hormonalnych) i innych: otyłość, choroby układu sercowo-naczyniowego </w:t>
      </w:r>
      <w:r w:rsidR="0071460B">
        <w:rPr>
          <w:szCs w:val="24"/>
        </w:rPr>
        <w:br/>
      </w:r>
      <w:r w:rsidRPr="0071460B">
        <w:rPr>
          <w:szCs w:val="24"/>
        </w:rPr>
        <w:t xml:space="preserve">i nowotworowe. </w:t>
      </w:r>
    </w:p>
    <w:p w:rsidR="002D0B41" w:rsidRPr="0071460B" w:rsidRDefault="002D0B41" w:rsidP="0051091A">
      <w:pPr>
        <w:rPr>
          <w:rFonts w:ascii="Calibri" w:eastAsia="Times New Roman" w:hAnsi="Calibri" w:cs="Times New Roman"/>
          <w:sz w:val="24"/>
          <w:szCs w:val="24"/>
        </w:rPr>
      </w:pPr>
    </w:p>
    <w:p w:rsidR="0051091A" w:rsidRPr="0071460B" w:rsidRDefault="0051091A" w:rsidP="0051091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91A" w:rsidRPr="0071460B" w:rsidRDefault="0051091A" w:rsidP="0051091A">
      <w:pPr>
        <w:ind w:left="3538"/>
        <w:jc w:val="both"/>
        <w:rPr>
          <w:sz w:val="24"/>
          <w:szCs w:val="24"/>
        </w:rPr>
      </w:pPr>
    </w:p>
    <w:p w:rsidR="0051091A" w:rsidRPr="0071460B" w:rsidRDefault="0051091A" w:rsidP="0051091A">
      <w:pPr>
        <w:ind w:left="3538"/>
        <w:rPr>
          <w:rFonts w:ascii="Calibri" w:eastAsia="Times New Roman" w:hAnsi="Calibri" w:cs="Times New Roman"/>
          <w:sz w:val="24"/>
          <w:szCs w:val="24"/>
        </w:rPr>
      </w:pPr>
    </w:p>
    <w:p w:rsidR="002812D1" w:rsidRPr="0071460B" w:rsidRDefault="002812D1">
      <w:pPr>
        <w:rPr>
          <w:sz w:val="24"/>
          <w:szCs w:val="24"/>
        </w:rPr>
      </w:pPr>
    </w:p>
    <w:p w:rsidR="0051091A" w:rsidRPr="0071460B" w:rsidRDefault="0051091A">
      <w:pPr>
        <w:rPr>
          <w:sz w:val="24"/>
          <w:szCs w:val="24"/>
        </w:rPr>
      </w:pPr>
    </w:p>
    <w:sectPr w:rsidR="0051091A" w:rsidRPr="0071460B" w:rsidSect="00281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1091A"/>
    <w:rsid w:val="002812D1"/>
    <w:rsid w:val="002D0B41"/>
    <w:rsid w:val="00432385"/>
    <w:rsid w:val="0051091A"/>
    <w:rsid w:val="0071460B"/>
    <w:rsid w:val="00806D8D"/>
    <w:rsid w:val="00C000D5"/>
    <w:rsid w:val="00CD5601"/>
    <w:rsid w:val="00F8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6750"/>
  <w15:docId w15:val="{89681C43-F3DE-475A-A665-ECFB5B46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12D1"/>
  </w:style>
  <w:style w:type="paragraph" w:styleId="Nagwek1">
    <w:name w:val="heading 1"/>
    <w:basedOn w:val="Normalny"/>
    <w:next w:val="Normalny"/>
    <w:link w:val="Nagwek1Znak"/>
    <w:uiPriority w:val="9"/>
    <w:qFormat/>
    <w:rsid w:val="005109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9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51091A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5109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1091A"/>
    <w:rPr>
      <w:rFonts w:ascii="Times New Roman" w:eastAsia="Times New Roman" w:hAnsi="Times New Roman" w:cs="Times New Roman"/>
      <w:sz w:val="24"/>
      <w:szCs w:val="20"/>
    </w:rPr>
  </w:style>
  <w:style w:type="paragraph" w:customStyle="1" w:styleId="western">
    <w:name w:val="western"/>
    <w:basedOn w:val="Normalny"/>
    <w:rsid w:val="002D0B4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 Stefańczyk</cp:lastModifiedBy>
  <cp:revision>10</cp:revision>
  <cp:lastPrinted>2017-07-06T08:53:00Z</cp:lastPrinted>
  <dcterms:created xsi:type="dcterms:W3CDTF">2017-04-22T13:14:00Z</dcterms:created>
  <dcterms:modified xsi:type="dcterms:W3CDTF">2017-07-06T08:53:00Z</dcterms:modified>
</cp:coreProperties>
</file>